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Kontuurtabel"/>
        <w:tblW w:w="15503" w:type="dxa"/>
        <w:tblLayout w:type="fixed"/>
        <w:tblLook w:val="04A0" w:firstRow="1" w:lastRow="0" w:firstColumn="1" w:lastColumn="0" w:noHBand="0" w:noVBand="1"/>
      </w:tblPr>
      <w:tblGrid>
        <w:gridCol w:w="5525"/>
        <w:gridCol w:w="1490"/>
        <w:gridCol w:w="777"/>
        <w:gridCol w:w="570"/>
        <w:gridCol w:w="423"/>
        <w:gridCol w:w="282"/>
        <w:gridCol w:w="709"/>
        <w:gridCol w:w="2126"/>
        <w:gridCol w:w="426"/>
        <w:gridCol w:w="850"/>
        <w:gridCol w:w="567"/>
        <w:gridCol w:w="1758"/>
      </w:tblGrid>
      <w:tr w:rsidR="00CA7720" w14:paraId="005FD6F7" w14:textId="77777777" w:rsidTr="000A3674">
        <w:trPr>
          <w:trHeight w:val="1338"/>
        </w:trPr>
        <w:tc>
          <w:tcPr>
            <w:tcW w:w="5525" w:type="dxa"/>
          </w:tcPr>
          <w:p w14:paraId="3B8A64AB" w14:textId="77777777" w:rsidR="008D024E" w:rsidRPr="0030638C" w:rsidRDefault="008D024E" w:rsidP="008D024E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30638C">
              <w:rPr>
                <w:sz w:val="20"/>
                <w:szCs w:val="20"/>
              </w:rPr>
              <w:t>KOOSKÕLASTATUD</w:t>
            </w:r>
          </w:p>
          <w:p w14:paraId="62A2C7F4" w14:textId="4032F873" w:rsidR="008D024E" w:rsidRPr="0030638C" w:rsidRDefault="008D024E" w:rsidP="008D024E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30638C">
              <w:rPr>
                <w:sz w:val="20"/>
                <w:szCs w:val="20"/>
              </w:rPr>
              <w:t>Transpordiamet</w:t>
            </w:r>
            <w:r w:rsidR="0035253E" w:rsidRPr="0030638C">
              <w:rPr>
                <w:sz w:val="20"/>
                <w:szCs w:val="20"/>
              </w:rPr>
              <w:t>,</w:t>
            </w:r>
            <w:r w:rsidRPr="0030638C">
              <w:rPr>
                <w:sz w:val="20"/>
                <w:szCs w:val="20"/>
              </w:rPr>
              <w:t xml:space="preserve"> </w:t>
            </w:r>
            <w:r w:rsidR="00D04579" w:rsidRPr="0030638C">
              <w:rPr>
                <w:sz w:val="20"/>
                <w:szCs w:val="20"/>
              </w:rPr>
              <w:t>Lääne osakond</w:t>
            </w:r>
          </w:p>
          <w:p w14:paraId="333CC375" w14:textId="46DD15F4" w:rsidR="008D024E" w:rsidRPr="0030638C" w:rsidRDefault="00E17FD9" w:rsidP="008D024E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[…]</w:t>
            </w:r>
            <w:r w:rsidR="00071895" w:rsidRPr="0030638C">
              <w:rPr>
                <w:sz w:val="20"/>
                <w:szCs w:val="20"/>
              </w:rPr>
              <w:t xml:space="preserve"> - </w:t>
            </w:r>
            <w:r w:rsidR="008D024E" w:rsidRPr="0030638C">
              <w:rPr>
                <w:sz w:val="20"/>
                <w:szCs w:val="20"/>
              </w:rPr>
              <w:t>liikluskorraldaja</w:t>
            </w:r>
          </w:p>
          <w:p w14:paraId="08E5E6F4" w14:textId="3F53880E" w:rsidR="00CA7720" w:rsidRPr="0030638C" w:rsidRDefault="008D024E" w:rsidP="008D024E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30638C">
              <w:rPr>
                <w:sz w:val="20"/>
                <w:szCs w:val="20"/>
              </w:rPr>
              <w:fldChar w:fldCharType="begin"/>
            </w:r>
            <w:r w:rsidRPr="0030638C">
              <w:rPr>
                <w:sz w:val="20"/>
                <w:szCs w:val="20"/>
              </w:rPr>
              <w:instrText>TIME \@"d'. 'MMMM\ yyyy'. a.'"</w:instrText>
            </w:r>
            <w:r w:rsidRPr="0030638C">
              <w:rPr>
                <w:sz w:val="20"/>
                <w:szCs w:val="20"/>
              </w:rPr>
              <w:fldChar w:fldCharType="separate"/>
            </w:r>
            <w:r w:rsidR="00F96F12">
              <w:rPr>
                <w:noProof/>
                <w:sz w:val="20"/>
                <w:szCs w:val="20"/>
              </w:rPr>
              <w:t>21. september 2026. a.</w:t>
            </w:r>
            <w:r w:rsidRPr="0030638C">
              <w:rPr>
                <w:sz w:val="20"/>
                <w:szCs w:val="20"/>
              </w:rPr>
              <w:fldChar w:fldCharType="end"/>
            </w:r>
            <w:r w:rsidRPr="0030638C">
              <w:rPr>
                <w:sz w:val="20"/>
                <w:szCs w:val="20"/>
              </w:rPr>
              <w:t xml:space="preserve"> </w:t>
            </w:r>
          </w:p>
        </w:tc>
        <w:tc>
          <w:tcPr>
            <w:tcW w:w="9978" w:type="dxa"/>
            <w:gridSpan w:val="11"/>
            <w:vMerge w:val="restart"/>
          </w:tcPr>
          <w:p w14:paraId="76D9D868" w14:textId="77777777" w:rsidR="00CA7720" w:rsidRDefault="00CA7720">
            <w:pPr>
              <w:widowControl w:val="0"/>
              <w:spacing w:after="0" w:line="240" w:lineRule="auto"/>
              <w:jc w:val="center"/>
            </w:pPr>
          </w:p>
          <w:p w14:paraId="1E500FB6" w14:textId="14C9AD8D" w:rsidR="00CA7720" w:rsidRDefault="00BE3295">
            <w:pPr>
              <w:widowControl w:val="0"/>
              <w:spacing w:after="0" w:line="240" w:lineRule="auto"/>
              <w:jc w:val="center"/>
            </w:pPr>
            <w:r>
              <w:rPr>
                <w:noProof/>
              </w:rPr>
              <w:drawing>
                <wp:inline distT="0" distB="0" distL="0" distR="0" wp14:anchorId="1813C9B9" wp14:editId="4A2E8D55">
                  <wp:extent cx="4580952" cy="5019048"/>
                  <wp:effectExtent l="0" t="0" r="0" b="0"/>
                  <wp:docPr id="1" name="Pilt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80952" cy="50190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0776B66" w14:textId="77777777" w:rsidR="00CA7720" w:rsidRDefault="00CA7720">
            <w:pPr>
              <w:widowControl w:val="0"/>
              <w:spacing w:after="0" w:line="240" w:lineRule="auto"/>
            </w:pPr>
          </w:p>
        </w:tc>
      </w:tr>
      <w:tr w:rsidR="00CA7720" w14:paraId="52808A32" w14:textId="77777777" w:rsidTr="000A3674">
        <w:trPr>
          <w:trHeight w:val="7355"/>
        </w:trPr>
        <w:tc>
          <w:tcPr>
            <w:tcW w:w="5525" w:type="dxa"/>
            <w:vMerge w:val="restart"/>
          </w:tcPr>
          <w:p w14:paraId="77C669F7" w14:textId="77777777" w:rsidR="00CA7720" w:rsidRDefault="000A3674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TINGIMUSED:</w:t>
            </w:r>
          </w:p>
          <w:p w14:paraId="11DC22D4" w14:textId="77777777" w:rsidR="00CA7720" w:rsidRDefault="000A3674">
            <w:pPr>
              <w:pStyle w:val="Loendilik"/>
              <w:widowControl w:val="0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Liikluse korraldamisel objektil juhinduda määrusest „Nõuded ajutisele liikluskorraldusele“ nr 43 ja juhendist „Riigiteede ajutine liikluskorraldus“ MA 2018-009.</w:t>
            </w:r>
          </w:p>
          <w:p w14:paraId="4530D0FE" w14:textId="77777777" w:rsidR="00CA7720" w:rsidRDefault="000A3674">
            <w:pPr>
              <w:pStyle w:val="Loendilik"/>
              <w:widowControl w:val="0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Paigaldatavad ajutised liiklusmärgid  peavad olema 2. klassi valgustpeegeldava kilega. Liikluse korraldamisel kasutada 2. suurusgrupi liiklusmärke.</w:t>
            </w:r>
          </w:p>
          <w:p w14:paraId="7CCE8007" w14:textId="77777777" w:rsidR="00CA7720" w:rsidRDefault="000A3674">
            <w:pPr>
              <w:pStyle w:val="Loendilik"/>
              <w:widowControl w:val="0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Teele paigaldatud ajutise märgi kõrgus teekattest peab olema vähemalt 0,6 m.</w:t>
            </w:r>
          </w:p>
          <w:p w14:paraId="191291FE" w14:textId="77777777" w:rsidR="00CA7720" w:rsidRDefault="000A3674">
            <w:pPr>
              <w:pStyle w:val="Loendilik"/>
              <w:widowControl w:val="0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Teel ja teemaal töötaval sõidukil peab olema sisse lülitatud vähemalt üks nõuetele vastav ja igas suunas nähtav kollane vilkur või vilkurite kombinatsioon ja </w:t>
            </w:r>
            <w:bookmarkStart w:id="0" w:name="__DdeLink__166_25941583921111"/>
            <w:r>
              <w:rPr>
                <w:sz w:val="20"/>
                <w:szCs w:val="20"/>
              </w:rPr>
              <w:t>teel töötav inimene peab kandma standardi EVS-EN ISO 20471 kohast märguriietust.</w:t>
            </w:r>
            <w:bookmarkEnd w:id="0"/>
            <w:r>
              <w:rPr>
                <w:sz w:val="20"/>
                <w:szCs w:val="20"/>
              </w:rPr>
              <w:t xml:space="preserve"> </w:t>
            </w:r>
          </w:p>
          <w:p w14:paraId="78778414" w14:textId="77111127" w:rsidR="00CA7720" w:rsidRDefault="000A3674">
            <w:pPr>
              <w:pStyle w:val="Loendilik"/>
              <w:widowControl w:val="0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Sõiduteel väljaspool tööruumi ei tohi parkida sõidukeid ja mehhanisme</w:t>
            </w:r>
            <w:r w:rsidR="00F42090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 </w:t>
            </w:r>
          </w:p>
          <w:p w14:paraId="1C12E60F" w14:textId="77777777" w:rsidR="00CA7720" w:rsidRPr="000A3674" w:rsidRDefault="000A3674">
            <w:pPr>
              <w:pStyle w:val="Loendilik"/>
              <w:widowControl w:val="0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  <w:r w:rsidRPr="000A3674">
              <w:rPr>
                <w:sz w:val="20"/>
                <w:szCs w:val="20"/>
              </w:rPr>
              <w:t>Tagada tööde teostamise alal teekatte puhtus.</w:t>
            </w:r>
          </w:p>
          <w:p w14:paraId="1C108B6B" w14:textId="77777777" w:rsidR="00CA7720" w:rsidRPr="000A3674" w:rsidRDefault="000A3674">
            <w:pPr>
              <w:pStyle w:val="Loendilik"/>
              <w:widowControl w:val="0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  <w:r w:rsidRPr="000A3674">
              <w:rPr>
                <w:sz w:val="20"/>
                <w:szCs w:val="20"/>
              </w:rPr>
              <w:t>Langetamis-, virnastamis- ja laadimistöid tegevate masinate töötuled ei tohi pimestada teel liiklejaid.</w:t>
            </w:r>
          </w:p>
          <w:p w14:paraId="41C143AA" w14:textId="77777777" w:rsidR="00CA7720" w:rsidRDefault="000A3674">
            <w:pPr>
              <w:pStyle w:val="Loendilik"/>
              <w:widowControl w:val="0"/>
              <w:numPr>
                <w:ilvl w:val="0"/>
                <w:numId w:val="1"/>
              </w:numPr>
              <w:spacing w:after="0" w:line="240" w:lineRule="auto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 xml:space="preserve">Piirangud ja kitsendused ei tohi kesta kauem, olla kehtestatud varem või pikemale teelõigule kui see on töö korraldamiseks vajalik. Kui laadimist ei toimu, siis vabastada sõidurada ja eemaldada piirangud. </w:t>
            </w:r>
          </w:p>
          <w:p w14:paraId="2E4DA8A6" w14:textId="77777777" w:rsidR="00CA7720" w:rsidRDefault="000A3674">
            <w:pPr>
              <w:pStyle w:val="Loendilik"/>
              <w:widowControl w:val="0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Vähemalt 24 tundi enne tööde alustamist või liikluskorralduse muutmist teavitada liiklusjuhtimiskeskust  e-post </w:t>
            </w:r>
            <w:hyperlink r:id="rId6" w:history="1">
              <w:r w:rsidR="001B5CE7" w:rsidRPr="001B5CE7">
                <w:rPr>
                  <w:rStyle w:val="Hperlink"/>
                  <w:sz w:val="20"/>
                  <w:szCs w:val="20"/>
                </w:rPr>
                <w:t>tmc@transpordiamet.ee</w:t>
              </w:r>
            </w:hyperlink>
            <w:r w:rsidR="001B5CE7" w:rsidRPr="001B5CE7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või  </w:t>
            </w:r>
            <w:r w:rsidR="006740BA">
              <w:rPr>
                <w:sz w:val="20"/>
                <w:szCs w:val="20"/>
              </w:rPr>
              <w:t>Transpordiametit</w:t>
            </w:r>
            <w:r>
              <w:rPr>
                <w:sz w:val="20"/>
                <w:szCs w:val="20"/>
              </w:rPr>
              <w:t xml:space="preserve"> Tark Tee </w:t>
            </w:r>
            <w:hyperlink r:id="rId7" w:history="1">
              <w:r w:rsidRPr="006740BA">
                <w:rPr>
                  <w:rStyle w:val="Hperlink"/>
                  <w:sz w:val="20"/>
                  <w:szCs w:val="20"/>
                </w:rPr>
                <w:t>liikluspiirangute iseteeninduskeskkonnas</w:t>
              </w:r>
            </w:hyperlink>
            <w:r>
              <w:rPr>
                <w:sz w:val="20"/>
                <w:szCs w:val="20"/>
              </w:rPr>
              <w:t xml:space="preserve">,  millele pääseb ligi </w:t>
            </w:r>
            <w:r w:rsidR="006740BA">
              <w:rPr>
                <w:sz w:val="20"/>
                <w:szCs w:val="20"/>
              </w:rPr>
              <w:t>Transpordiameti</w:t>
            </w:r>
            <w:r>
              <w:rPr>
                <w:sz w:val="20"/>
                <w:szCs w:val="20"/>
              </w:rPr>
              <w:t xml:space="preserve"> e-teeninduse kaudu.  </w:t>
            </w:r>
          </w:p>
          <w:p w14:paraId="744BC49D" w14:textId="77777777" w:rsidR="00CA7720" w:rsidRDefault="000A3674">
            <w:pPr>
              <w:pStyle w:val="Loendilik"/>
              <w:widowControl w:val="0"/>
              <w:numPr>
                <w:ilvl w:val="0"/>
                <w:numId w:val="1"/>
              </w:num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Metsamaterjali äraveol lähtuda teele kehtestatud piirangutest.</w:t>
            </w:r>
          </w:p>
          <w:p w14:paraId="19C2B2D9" w14:textId="77777777" w:rsidR="00CA7720" w:rsidRDefault="00CA7720">
            <w:pPr>
              <w:pStyle w:val="Loendilik"/>
              <w:widowControl w:val="0"/>
              <w:spacing w:after="0" w:line="240" w:lineRule="auto"/>
              <w:rPr>
                <w:b/>
                <w:sz w:val="20"/>
                <w:szCs w:val="20"/>
              </w:rPr>
            </w:pPr>
          </w:p>
          <w:p w14:paraId="5D53F364" w14:textId="77777777" w:rsidR="00CA7720" w:rsidRDefault="000A3674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Kooskõlastatud liikluskorralduse joonised ei asenda teel ja teemaal töötamise luba.</w:t>
            </w:r>
          </w:p>
          <w:p w14:paraId="78AD24E2" w14:textId="77777777" w:rsidR="00CA7720" w:rsidRDefault="000A3674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Joonis peab olema koos loaga tööde teostamise ajal objektil.</w:t>
            </w:r>
          </w:p>
          <w:p w14:paraId="256CDEF9" w14:textId="77777777" w:rsidR="00CA7720" w:rsidRDefault="00CA7720">
            <w:pPr>
              <w:pStyle w:val="Loendilik"/>
              <w:widowControl w:val="0"/>
              <w:spacing w:after="0" w:line="252" w:lineRule="auto"/>
              <w:rPr>
                <w:sz w:val="20"/>
                <w:szCs w:val="20"/>
              </w:rPr>
            </w:pPr>
          </w:p>
        </w:tc>
        <w:tc>
          <w:tcPr>
            <w:tcW w:w="9978" w:type="dxa"/>
            <w:gridSpan w:val="11"/>
            <w:vMerge/>
          </w:tcPr>
          <w:p w14:paraId="5CB2CD73" w14:textId="77777777" w:rsidR="00CA7720" w:rsidRDefault="00CA7720">
            <w:pPr>
              <w:widowControl w:val="0"/>
              <w:spacing w:after="0" w:line="240" w:lineRule="auto"/>
            </w:pPr>
          </w:p>
        </w:tc>
      </w:tr>
      <w:tr w:rsidR="00CA7720" w14:paraId="04EE99CD" w14:textId="77777777" w:rsidTr="000A3674">
        <w:trPr>
          <w:trHeight w:val="271"/>
        </w:trPr>
        <w:tc>
          <w:tcPr>
            <w:tcW w:w="5525" w:type="dxa"/>
            <w:vMerge/>
          </w:tcPr>
          <w:p w14:paraId="28427CB4" w14:textId="77777777" w:rsidR="00CA7720" w:rsidRDefault="00CA7720">
            <w:pPr>
              <w:widowControl w:val="0"/>
              <w:spacing w:after="0" w:line="240" w:lineRule="auto"/>
            </w:pPr>
          </w:p>
        </w:tc>
        <w:tc>
          <w:tcPr>
            <w:tcW w:w="1490" w:type="dxa"/>
          </w:tcPr>
          <w:p w14:paraId="19B6C562" w14:textId="77777777" w:rsidR="00CA7720" w:rsidRPr="00BE3295" w:rsidRDefault="006740BA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BE3295">
              <w:rPr>
                <w:sz w:val="20"/>
                <w:szCs w:val="20"/>
              </w:rPr>
              <w:t>Tüüpjoonis</w:t>
            </w:r>
          </w:p>
        </w:tc>
        <w:tc>
          <w:tcPr>
            <w:tcW w:w="6163" w:type="dxa"/>
            <w:gridSpan w:val="8"/>
          </w:tcPr>
          <w:p w14:paraId="13BEF8BA" w14:textId="77777777" w:rsidR="00CA7720" w:rsidRPr="00BE3295" w:rsidRDefault="000A3674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BE3295">
              <w:rPr>
                <w:sz w:val="20"/>
                <w:szCs w:val="20"/>
              </w:rPr>
              <w:t>Metsa laadimistööd – kiirus 90 km/h</w:t>
            </w:r>
          </w:p>
        </w:tc>
        <w:tc>
          <w:tcPr>
            <w:tcW w:w="2325" w:type="dxa"/>
            <w:gridSpan w:val="2"/>
          </w:tcPr>
          <w:p w14:paraId="2058ACEC" w14:textId="77777777" w:rsidR="00CA7720" w:rsidRPr="00BE3295" w:rsidRDefault="000A3674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BE3295">
              <w:rPr>
                <w:sz w:val="20"/>
                <w:szCs w:val="20"/>
              </w:rPr>
              <w:t>Joonis 6-1</w:t>
            </w:r>
          </w:p>
        </w:tc>
      </w:tr>
      <w:tr w:rsidR="00CA7720" w14:paraId="2486CC78" w14:textId="77777777" w:rsidTr="000A3674">
        <w:trPr>
          <w:trHeight w:val="567"/>
        </w:trPr>
        <w:tc>
          <w:tcPr>
            <w:tcW w:w="5525" w:type="dxa"/>
            <w:vMerge/>
          </w:tcPr>
          <w:p w14:paraId="508F0C90" w14:textId="77777777" w:rsidR="00CA7720" w:rsidRDefault="00CA7720">
            <w:pPr>
              <w:widowControl w:val="0"/>
              <w:spacing w:after="0" w:line="240" w:lineRule="auto"/>
            </w:pPr>
          </w:p>
        </w:tc>
        <w:tc>
          <w:tcPr>
            <w:tcW w:w="1490" w:type="dxa"/>
          </w:tcPr>
          <w:p w14:paraId="1AE1C7E8" w14:textId="77777777" w:rsidR="00CA7720" w:rsidRPr="00BE3295" w:rsidRDefault="000A3674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BE3295">
              <w:rPr>
                <w:sz w:val="20"/>
                <w:szCs w:val="20"/>
              </w:rPr>
              <w:t>Töö nimetus</w:t>
            </w:r>
          </w:p>
        </w:tc>
        <w:tc>
          <w:tcPr>
            <w:tcW w:w="4887" w:type="dxa"/>
            <w:gridSpan w:val="6"/>
          </w:tcPr>
          <w:p w14:paraId="62BECFB8" w14:textId="455FFCF2" w:rsidR="00CA7720" w:rsidRPr="00BE3295" w:rsidRDefault="00017194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Metsamaterjali</w:t>
            </w:r>
            <w:r w:rsidR="00434E9A">
              <w:rPr>
                <w:sz w:val="20"/>
                <w:szCs w:val="20"/>
              </w:rPr>
              <w:t xml:space="preserve"> ladustamine</w:t>
            </w:r>
          </w:p>
        </w:tc>
        <w:tc>
          <w:tcPr>
            <w:tcW w:w="1276" w:type="dxa"/>
            <w:gridSpan w:val="2"/>
          </w:tcPr>
          <w:p w14:paraId="4D33A7C6" w14:textId="77777777" w:rsidR="00CA7720" w:rsidRPr="00BE3295" w:rsidRDefault="000A3674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BE3295">
              <w:rPr>
                <w:sz w:val="20"/>
                <w:szCs w:val="20"/>
              </w:rPr>
              <w:t>Teostamise aeg</w:t>
            </w:r>
          </w:p>
        </w:tc>
        <w:tc>
          <w:tcPr>
            <w:tcW w:w="2325" w:type="dxa"/>
            <w:gridSpan w:val="2"/>
          </w:tcPr>
          <w:p w14:paraId="51B84047" w14:textId="50906F60" w:rsidR="00CA7720" w:rsidRPr="00BE3295" w:rsidRDefault="00F96F12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  <w:r w:rsidR="00A30C43">
              <w:rPr>
                <w:sz w:val="20"/>
                <w:szCs w:val="20"/>
              </w:rPr>
              <w:t>.</w:t>
            </w:r>
            <w:r w:rsidR="00897566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9</w:t>
            </w:r>
            <w:r w:rsidR="00A30C43">
              <w:rPr>
                <w:sz w:val="20"/>
                <w:szCs w:val="20"/>
              </w:rPr>
              <w:t>.</w:t>
            </w:r>
            <w:r w:rsidR="00017194">
              <w:rPr>
                <w:sz w:val="20"/>
                <w:szCs w:val="20"/>
              </w:rPr>
              <w:t>202</w:t>
            </w:r>
            <w:r w:rsidR="00897566">
              <w:rPr>
                <w:sz w:val="20"/>
                <w:szCs w:val="20"/>
              </w:rPr>
              <w:t>6</w:t>
            </w:r>
            <w:r w:rsidR="00A30C43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>24</w:t>
            </w:r>
            <w:r w:rsidR="00A30C43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11</w:t>
            </w:r>
            <w:r w:rsidR="00A30C43">
              <w:rPr>
                <w:sz w:val="20"/>
                <w:szCs w:val="20"/>
              </w:rPr>
              <w:t>.2026</w:t>
            </w:r>
          </w:p>
        </w:tc>
      </w:tr>
      <w:tr w:rsidR="00CA7720" w14:paraId="495C6920" w14:textId="77777777" w:rsidTr="004B7EA5">
        <w:trPr>
          <w:trHeight w:val="270"/>
        </w:trPr>
        <w:tc>
          <w:tcPr>
            <w:tcW w:w="5525" w:type="dxa"/>
            <w:vMerge/>
          </w:tcPr>
          <w:p w14:paraId="625EE7EA" w14:textId="77777777" w:rsidR="00CA7720" w:rsidRDefault="00CA7720">
            <w:pPr>
              <w:widowControl w:val="0"/>
              <w:spacing w:after="0" w:line="240" w:lineRule="auto"/>
            </w:pPr>
          </w:p>
        </w:tc>
        <w:tc>
          <w:tcPr>
            <w:tcW w:w="1490" w:type="dxa"/>
            <w:vMerge w:val="restart"/>
          </w:tcPr>
          <w:p w14:paraId="6DF3F16B" w14:textId="77777777" w:rsidR="00CA7720" w:rsidRPr="00BE3295" w:rsidRDefault="000A3674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BE3295">
              <w:rPr>
                <w:sz w:val="20"/>
                <w:szCs w:val="20"/>
              </w:rPr>
              <w:t>Tööde asukoht</w:t>
            </w:r>
          </w:p>
        </w:tc>
        <w:tc>
          <w:tcPr>
            <w:tcW w:w="777" w:type="dxa"/>
          </w:tcPr>
          <w:p w14:paraId="428187EA" w14:textId="77777777" w:rsidR="00CA7720" w:rsidRPr="00BE3295" w:rsidRDefault="000A3674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BE3295">
              <w:rPr>
                <w:sz w:val="20"/>
                <w:szCs w:val="20"/>
              </w:rPr>
              <w:t>Tee nr</w:t>
            </w:r>
          </w:p>
        </w:tc>
        <w:tc>
          <w:tcPr>
            <w:tcW w:w="993" w:type="dxa"/>
            <w:gridSpan w:val="2"/>
          </w:tcPr>
          <w:p w14:paraId="7E47E12A" w14:textId="3D947E42" w:rsidR="00CA7720" w:rsidRPr="00BE3295" w:rsidRDefault="00017194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A30C43">
              <w:rPr>
                <w:sz w:val="20"/>
                <w:szCs w:val="20"/>
              </w:rPr>
              <w:t>4174</w:t>
            </w:r>
          </w:p>
        </w:tc>
        <w:tc>
          <w:tcPr>
            <w:tcW w:w="991" w:type="dxa"/>
            <w:gridSpan w:val="2"/>
          </w:tcPr>
          <w:p w14:paraId="2695FB33" w14:textId="77777777" w:rsidR="00CA7720" w:rsidRPr="00BE3295" w:rsidRDefault="000A3674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BE3295">
              <w:rPr>
                <w:sz w:val="20"/>
                <w:szCs w:val="20"/>
              </w:rPr>
              <w:t>Tee nimi</w:t>
            </w:r>
          </w:p>
        </w:tc>
        <w:tc>
          <w:tcPr>
            <w:tcW w:w="3402" w:type="dxa"/>
            <w:gridSpan w:val="3"/>
          </w:tcPr>
          <w:p w14:paraId="62D29F94" w14:textId="262C0FB6" w:rsidR="00CA7720" w:rsidRPr="00BE3295" w:rsidRDefault="00A30C43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Mustla-Pahuvere </w:t>
            </w:r>
            <w:r w:rsidR="00017194">
              <w:rPr>
                <w:sz w:val="20"/>
                <w:szCs w:val="20"/>
              </w:rPr>
              <w:t>tee</w:t>
            </w:r>
          </w:p>
        </w:tc>
        <w:tc>
          <w:tcPr>
            <w:tcW w:w="567" w:type="dxa"/>
          </w:tcPr>
          <w:p w14:paraId="4540D89E" w14:textId="77777777" w:rsidR="00CA7720" w:rsidRPr="00BE3295" w:rsidRDefault="000A3674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BE3295">
              <w:rPr>
                <w:sz w:val="20"/>
                <w:szCs w:val="20"/>
              </w:rPr>
              <w:t>Km</w:t>
            </w:r>
          </w:p>
        </w:tc>
        <w:tc>
          <w:tcPr>
            <w:tcW w:w="1758" w:type="dxa"/>
          </w:tcPr>
          <w:p w14:paraId="63C2F5CB" w14:textId="1C589093" w:rsidR="00CA7720" w:rsidRPr="00BE3295" w:rsidRDefault="00AA2C95">
            <w:pPr>
              <w:widowControl w:val="0"/>
              <w:spacing w:after="0" w:line="240" w:lineRule="auto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12,15-12,25</w:t>
            </w:r>
          </w:p>
        </w:tc>
      </w:tr>
      <w:tr w:rsidR="00CA7720" w14:paraId="5846C586" w14:textId="77777777" w:rsidTr="004B7EA5">
        <w:trPr>
          <w:trHeight w:val="230"/>
        </w:trPr>
        <w:tc>
          <w:tcPr>
            <w:tcW w:w="5525" w:type="dxa"/>
            <w:vMerge/>
          </w:tcPr>
          <w:p w14:paraId="7939DE8B" w14:textId="77777777" w:rsidR="00CA7720" w:rsidRDefault="00CA7720">
            <w:pPr>
              <w:widowControl w:val="0"/>
              <w:spacing w:after="0" w:line="240" w:lineRule="auto"/>
            </w:pPr>
          </w:p>
        </w:tc>
        <w:tc>
          <w:tcPr>
            <w:tcW w:w="1490" w:type="dxa"/>
            <w:vMerge/>
          </w:tcPr>
          <w:p w14:paraId="3C1B663E" w14:textId="77777777" w:rsidR="00CA7720" w:rsidRPr="00BE3295" w:rsidRDefault="00CA7720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77" w:type="dxa"/>
          </w:tcPr>
          <w:p w14:paraId="022E3A29" w14:textId="77777777" w:rsidR="00CA7720" w:rsidRPr="00BE3295" w:rsidRDefault="000A3674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BE3295">
              <w:rPr>
                <w:sz w:val="20"/>
                <w:szCs w:val="20"/>
              </w:rPr>
              <w:t>Muu info</w:t>
            </w:r>
          </w:p>
        </w:tc>
        <w:tc>
          <w:tcPr>
            <w:tcW w:w="7711" w:type="dxa"/>
            <w:gridSpan w:val="9"/>
          </w:tcPr>
          <w:p w14:paraId="4279DE02" w14:textId="363056DC" w:rsidR="00CA7720" w:rsidRPr="00BE3295" w:rsidRDefault="00925CD4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Vasakul</w:t>
            </w:r>
            <w:r w:rsidR="00A3712C">
              <w:rPr>
                <w:sz w:val="20"/>
                <w:szCs w:val="20"/>
              </w:rPr>
              <w:t xml:space="preserve"> pool</w:t>
            </w:r>
          </w:p>
        </w:tc>
      </w:tr>
      <w:tr w:rsidR="00CA7720" w14:paraId="2684C1A4" w14:textId="77777777" w:rsidTr="000A3674">
        <w:trPr>
          <w:trHeight w:val="394"/>
        </w:trPr>
        <w:tc>
          <w:tcPr>
            <w:tcW w:w="5525" w:type="dxa"/>
            <w:vMerge/>
          </w:tcPr>
          <w:p w14:paraId="2E148B82" w14:textId="77777777" w:rsidR="00CA7720" w:rsidRDefault="00CA7720">
            <w:pPr>
              <w:widowControl w:val="0"/>
              <w:spacing w:after="0" w:line="240" w:lineRule="auto"/>
            </w:pPr>
          </w:p>
        </w:tc>
        <w:tc>
          <w:tcPr>
            <w:tcW w:w="1490" w:type="dxa"/>
          </w:tcPr>
          <w:p w14:paraId="6538CE4B" w14:textId="77777777" w:rsidR="00CA7720" w:rsidRPr="00BE3295" w:rsidRDefault="000A3674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BE3295">
              <w:rPr>
                <w:sz w:val="20"/>
                <w:szCs w:val="20"/>
              </w:rPr>
              <w:t>Tööde teostaja</w:t>
            </w:r>
          </w:p>
        </w:tc>
        <w:tc>
          <w:tcPr>
            <w:tcW w:w="8488" w:type="dxa"/>
            <w:gridSpan w:val="10"/>
          </w:tcPr>
          <w:p w14:paraId="4F4F0BCE" w14:textId="4024F254" w:rsidR="00CA7720" w:rsidRPr="00BE3295" w:rsidRDefault="00434E9A">
            <w:pPr>
              <w:widowControl w:val="0"/>
              <w:spacing w:after="0" w:line="240" w:lineRule="auto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Valma Saeveski OÜ</w:t>
            </w:r>
          </w:p>
        </w:tc>
      </w:tr>
      <w:tr w:rsidR="00CA7720" w14:paraId="0229583F" w14:textId="77777777" w:rsidTr="004B7EA5">
        <w:trPr>
          <w:trHeight w:val="307"/>
        </w:trPr>
        <w:tc>
          <w:tcPr>
            <w:tcW w:w="5525" w:type="dxa"/>
            <w:vMerge/>
          </w:tcPr>
          <w:p w14:paraId="4E058852" w14:textId="77777777" w:rsidR="00CA7720" w:rsidRDefault="00CA7720">
            <w:pPr>
              <w:widowControl w:val="0"/>
              <w:spacing w:after="0" w:line="240" w:lineRule="auto"/>
            </w:pPr>
          </w:p>
        </w:tc>
        <w:tc>
          <w:tcPr>
            <w:tcW w:w="2837" w:type="dxa"/>
            <w:gridSpan w:val="3"/>
          </w:tcPr>
          <w:p w14:paraId="454B802A" w14:textId="77777777" w:rsidR="00CA7720" w:rsidRPr="00BE3295" w:rsidRDefault="000A3674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BE3295">
              <w:rPr>
                <w:sz w:val="20"/>
                <w:szCs w:val="20"/>
              </w:rPr>
              <w:t>Liikluskorralduse eest vastutaja</w:t>
            </w:r>
          </w:p>
        </w:tc>
        <w:tc>
          <w:tcPr>
            <w:tcW w:w="705" w:type="dxa"/>
            <w:gridSpan w:val="2"/>
          </w:tcPr>
          <w:p w14:paraId="7C80A4F2" w14:textId="35A18C58" w:rsidR="00CA7720" w:rsidRPr="00BE3295" w:rsidRDefault="000A3674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BE3295">
              <w:rPr>
                <w:sz w:val="20"/>
                <w:szCs w:val="20"/>
              </w:rPr>
              <w:t>Nim</w:t>
            </w:r>
            <w:r w:rsidR="004B7EA5" w:rsidRPr="00BE3295">
              <w:rPr>
                <w:sz w:val="20"/>
                <w:szCs w:val="20"/>
              </w:rPr>
              <w:t>i</w:t>
            </w:r>
          </w:p>
        </w:tc>
        <w:tc>
          <w:tcPr>
            <w:tcW w:w="3261" w:type="dxa"/>
            <w:gridSpan w:val="3"/>
          </w:tcPr>
          <w:p w14:paraId="6E44C203" w14:textId="0E01289B" w:rsidR="00CA7720" w:rsidRPr="00BE3295" w:rsidRDefault="00434E9A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Olav Arus</w:t>
            </w:r>
          </w:p>
        </w:tc>
        <w:tc>
          <w:tcPr>
            <w:tcW w:w="850" w:type="dxa"/>
          </w:tcPr>
          <w:p w14:paraId="5ED3CEB8" w14:textId="77777777" w:rsidR="00CA7720" w:rsidRPr="00BE3295" w:rsidRDefault="000A3674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BE3295">
              <w:rPr>
                <w:sz w:val="20"/>
                <w:szCs w:val="20"/>
              </w:rPr>
              <w:t>Tel. nr</w:t>
            </w:r>
          </w:p>
        </w:tc>
        <w:tc>
          <w:tcPr>
            <w:tcW w:w="2325" w:type="dxa"/>
            <w:gridSpan w:val="2"/>
          </w:tcPr>
          <w:p w14:paraId="7EAE5CC1" w14:textId="402F2694" w:rsidR="00CA7720" w:rsidRPr="00BE3295" w:rsidRDefault="00434E9A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5278119</w:t>
            </w:r>
          </w:p>
        </w:tc>
      </w:tr>
    </w:tbl>
    <w:p w14:paraId="072B0D61" w14:textId="77777777" w:rsidR="00CA7720" w:rsidRDefault="00CA7720">
      <w:pPr>
        <w:spacing w:after="120"/>
      </w:pPr>
    </w:p>
    <w:sectPr w:rsidR="00CA7720">
      <w:pgSz w:w="16838" w:h="11906" w:orient="landscape"/>
      <w:pgMar w:top="238" w:right="249" w:bottom="238" w:left="1077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BA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97E43"/>
    <w:multiLevelType w:val="multilevel"/>
    <w:tmpl w:val="3FBA4B7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49E942E8"/>
    <w:multiLevelType w:val="multilevel"/>
    <w:tmpl w:val="E9D8B06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2058815733">
    <w:abstractNumId w:val="0"/>
  </w:num>
  <w:num w:numId="2" w16cid:durableId="3955200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7720"/>
    <w:rsid w:val="00017194"/>
    <w:rsid w:val="00071895"/>
    <w:rsid w:val="000A3674"/>
    <w:rsid w:val="001B5CE7"/>
    <w:rsid w:val="002036D6"/>
    <w:rsid w:val="00284F30"/>
    <w:rsid w:val="00292ADA"/>
    <w:rsid w:val="002F08D0"/>
    <w:rsid w:val="0030638C"/>
    <w:rsid w:val="0035253E"/>
    <w:rsid w:val="003A13A7"/>
    <w:rsid w:val="004107D0"/>
    <w:rsid w:val="00434E9A"/>
    <w:rsid w:val="004938E3"/>
    <w:rsid w:val="004A286E"/>
    <w:rsid w:val="004B7EA5"/>
    <w:rsid w:val="004F2934"/>
    <w:rsid w:val="004F6764"/>
    <w:rsid w:val="00503942"/>
    <w:rsid w:val="0059380A"/>
    <w:rsid w:val="005D7BFE"/>
    <w:rsid w:val="006740BA"/>
    <w:rsid w:val="006D3FE2"/>
    <w:rsid w:val="00845C51"/>
    <w:rsid w:val="00853135"/>
    <w:rsid w:val="00897566"/>
    <w:rsid w:val="008D024E"/>
    <w:rsid w:val="00925CD4"/>
    <w:rsid w:val="009A612D"/>
    <w:rsid w:val="00A30C43"/>
    <w:rsid w:val="00A35CBF"/>
    <w:rsid w:val="00A3712C"/>
    <w:rsid w:val="00AA2C95"/>
    <w:rsid w:val="00B32345"/>
    <w:rsid w:val="00B92005"/>
    <w:rsid w:val="00BE3295"/>
    <w:rsid w:val="00C940A9"/>
    <w:rsid w:val="00CA7720"/>
    <w:rsid w:val="00CF548F"/>
    <w:rsid w:val="00D04579"/>
    <w:rsid w:val="00D5296B"/>
    <w:rsid w:val="00DB4502"/>
    <w:rsid w:val="00DF641E"/>
    <w:rsid w:val="00E17FD9"/>
    <w:rsid w:val="00E453B2"/>
    <w:rsid w:val="00E90EF4"/>
    <w:rsid w:val="00F359B3"/>
    <w:rsid w:val="00F42090"/>
    <w:rsid w:val="00F96F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07DF31"/>
  <w15:docId w15:val="{B2DEECD4-C03A-4175-9163-4D3BFD07C0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et-EE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pPr>
      <w:spacing w:after="160" w:line="259" w:lineRule="auto"/>
    </w:pPr>
    <w:rPr>
      <w:sz w:val="22"/>
    </w:rPr>
  </w:style>
  <w:style w:type="paragraph" w:styleId="Pealkiri1">
    <w:name w:val="heading 1"/>
    <w:basedOn w:val="Normaallaad"/>
    <w:next w:val="Normaallaad"/>
    <w:link w:val="Pealkiri1Mrk"/>
    <w:uiPriority w:val="9"/>
    <w:qFormat/>
    <w:rsid w:val="00A21BB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uiPriority w:val="9"/>
    <w:qFormat/>
    <w:rsid w:val="00A21BB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qFormat/>
    <w:rsid w:val="005B30C8"/>
    <w:rPr>
      <w:rFonts w:ascii="Segoe UI" w:hAnsi="Segoe UI" w:cs="Segoe UI"/>
      <w:sz w:val="18"/>
      <w:szCs w:val="18"/>
    </w:rPr>
  </w:style>
  <w:style w:type="paragraph" w:styleId="Pealkiri">
    <w:name w:val="Title"/>
    <w:basedOn w:val="Normaallaad"/>
    <w:next w:val="Kehateks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Kehatekst">
    <w:name w:val="Body Text"/>
    <w:basedOn w:val="Normaallaad"/>
    <w:pPr>
      <w:spacing w:after="140" w:line="276" w:lineRule="auto"/>
    </w:pPr>
  </w:style>
  <w:style w:type="paragraph" w:styleId="Loend">
    <w:name w:val="List"/>
    <w:basedOn w:val="Kehatekst"/>
    <w:rPr>
      <w:rFonts w:cs="Arial"/>
    </w:rPr>
  </w:style>
  <w:style w:type="paragraph" w:styleId="Pealdis">
    <w:name w:val="caption"/>
    <w:basedOn w:val="Normaallaad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Register">
    <w:name w:val="Register"/>
    <w:basedOn w:val="Normaallaad"/>
    <w:qFormat/>
    <w:pPr>
      <w:suppressLineNumbers/>
    </w:pPr>
    <w:rPr>
      <w:rFonts w:cs="Arial"/>
    </w:rPr>
  </w:style>
  <w:style w:type="paragraph" w:styleId="Jutumullitekst">
    <w:name w:val="Balloon Text"/>
    <w:basedOn w:val="Normaallaad"/>
    <w:link w:val="JutumullitekstMrk"/>
    <w:uiPriority w:val="99"/>
    <w:semiHidden/>
    <w:unhideWhenUsed/>
    <w:qFormat/>
    <w:rsid w:val="005B30C8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Loendilik">
    <w:name w:val="List Paragraph"/>
    <w:basedOn w:val="Normaallaad"/>
    <w:uiPriority w:val="34"/>
    <w:qFormat/>
    <w:rsid w:val="00F5023B"/>
    <w:pPr>
      <w:ind w:left="720"/>
      <w:contextualSpacing/>
    </w:pPr>
  </w:style>
  <w:style w:type="paragraph" w:styleId="Vahedeta">
    <w:name w:val="No Spacing"/>
    <w:uiPriority w:val="1"/>
    <w:qFormat/>
    <w:rsid w:val="00B45C88"/>
    <w:rPr>
      <w:rFonts w:ascii="Calibri" w:eastAsia="Calibri" w:hAnsi="Calibri"/>
      <w:color w:val="00000A"/>
      <w:sz w:val="22"/>
    </w:rPr>
  </w:style>
  <w:style w:type="paragraph" w:customStyle="1" w:styleId="Tabelisisu">
    <w:name w:val="Tabeli sisu"/>
    <w:basedOn w:val="Normaallaad"/>
    <w:qFormat/>
    <w:pPr>
      <w:suppressLineNumbers/>
    </w:pPr>
  </w:style>
  <w:style w:type="paragraph" w:customStyle="1" w:styleId="Tabelipis">
    <w:name w:val="Tabeli päis"/>
    <w:basedOn w:val="Tabelisisu"/>
    <w:qFormat/>
    <w:pPr>
      <w:jc w:val="center"/>
    </w:pPr>
    <w:rPr>
      <w:b/>
      <w:bCs/>
    </w:rPr>
  </w:style>
  <w:style w:type="paragraph" w:customStyle="1" w:styleId="xl27">
    <w:name w:val="xl27"/>
    <w:basedOn w:val="Normaallaad"/>
    <w:qFormat/>
    <w:pPr>
      <w:pBdr>
        <w:left w:val="single" w:sz="4" w:space="0" w:color="000000"/>
        <w:bottom w:val="single" w:sz="4" w:space="0" w:color="000000"/>
      </w:pBdr>
      <w:spacing w:before="280" w:after="280"/>
    </w:pPr>
    <w:rPr>
      <w:rFonts w:ascii="Arial" w:hAnsi="Arial" w:cs="Arial"/>
    </w:rPr>
  </w:style>
  <w:style w:type="table" w:styleId="Kontuurtabel">
    <w:name w:val="Table Grid"/>
    <w:basedOn w:val="Normaaltabel"/>
    <w:uiPriority w:val="39"/>
    <w:rsid w:val="00A21BB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perlink">
    <w:name w:val="Hyperlink"/>
    <w:basedOn w:val="Liguvaikefont"/>
    <w:uiPriority w:val="99"/>
    <w:unhideWhenUsed/>
    <w:rsid w:val="006740BA"/>
    <w:rPr>
      <w:color w:val="0563C1" w:themeColor="hyperlink"/>
      <w:u w:val="single"/>
    </w:rPr>
  </w:style>
  <w:style w:type="character" w:styleId="Lahendamatamainimine">
    <w:name w:val="Unresolved Mention"/>
    <w:basedOn w:val="Liguvaikefont"/>
    <w:uiPriority w:val="99"/>
    <w:semiHidden/>
    <w:unhideWhenUsed/>
    <w:rsid w:val="006740BA"/>
    <w:rPr>
      <w:color w:val="605E5C"/>
      <w:shd w:val="clear" w:color="auto" w:fill="E1DFDD"/>
    </w:rPr>
  </w:style>
  <w:style w:type="character" w:styleId="Klastatudhperlink">
    <w:name w:val="FollowedHyperlink"/>
    <w:basedOn w:val="Liguvaikefont"/>
    <w:uiPriority w:val="99"/>
    <w:semiHidden/>
    <w:unhideWhenUsed/>
    <w:rsid w:val="006740B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tarktee-sm.mnt.ee/ttsm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tmc@transpordiamet.ee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309</Words>
  <Characters>1795</Characters>
  <Application>Microsoft Office Word</Application>
  <DocSecurity>0</DocSecurity>
  <Lines>14</Lines>
  <Paragraphs>4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Alard Tallo</dc:creator>
  <dc:description/>
  <cp:lastModifiedBy>valma saeveski</cp:lastModifiedBy>
  <cp:revision>3</cp:revision>
  <cp:lastPrinted>2021-07-02T06:23:00Z</cp:lastPrinted>
  <dcterms:created xsi:type="dcterms:W3CDTF">2026-09-17T07:47:00Z</dcterms:created>
  <dcterms:modified xsi:type="dcterms:W3CDTF">2026-09-21T10:57:00Z</dcterms:modified>
  <dc:language>et-EE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